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Материалы к проекту доклада </w:t>
      </w: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proofErr w:type="gramStart"/>
      <w:r w:rsidRPr="00ED658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федерального</w:t>
      </w:r>
      <w:proofErr w:type="gramEnd"/>
      <w:r w:rsidRPr="00ED658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государственного </w:t>
      </w: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горного надзора за 2024 год</w:t>
      </w:r>
    </w:p>
    <w:p w:rsidR="00ED6582" w:rsidRPr="00ED6582" w:rsidRDefault="00ED6582" w:rsidP="00ED6582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6582" w:rsidRPr="00ED6582" w:rsidRDefault="00ED6582" w:rsidP="00ED65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D6582" w:rsidRPr="00ED6582" w:rsidRDefault="00ED6582" w:rsidP="00ED6582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УТВЕРЖДЁН </w:t>
      </w:r>
    </w:p>
    <w:p w:rsidR="00AA2BA0" w:rsidRDefault="00AA2BA0" w:rsidP="00AA2BA0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Сахалинского управления</w:t>
      </w:r>
    </w:p>
    <w:p w:rsidR="00AA2BA0" w:rsidRPr="00ED5B76" w:rsidRDefault="00AA2BA0" w:rsidP="00AA2BA0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</w:p>
    <w:p w:rsidR="00AA2BA0" w:rsidRPr="00ED5B76" w:rsidRDefault="00AA2BA0" w:rsidP="00AA2BA0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AA2BA0" w:rsidRPr="00ED5B76" w:rsidRDefault="00AA2BA0" w:rsidP="00AA2BA0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</w:t>
      </w:r>
    </w:p>
    <w:p w:rsidR="00AA2BA0" w:rsidRPr="00ED6582" w:rsidRDefault="00AA2BA0" w:rsidP="00AA2BA0">
      <w:pPr>
        <w:keepNext/>
        <w:keepLines/>
        <w:tabs>
          <w:tab w:val="left" w:pos="5103"/>
        </w:tabs>
        <w:spacing w:after="0" w:line="240" w:lineRule="auto"/>
        <w:ind w:left="4962"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«18» февраля 2025 г. № ПР-380-52-о</w:t>
      </w: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правоприменительной практике </w:t>
      </w: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контрольной (надзорной) деятельности в Федеральной службе</w:t>
      </w: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экологическому, технологическому и атомному надзору </w:t>
      </w: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осуществлении федерального государственного горного надзора </w:t>
      </w:r>
    </w:p>
    <w:p w:rsidR="00ED6582" w:rsidRPr="00ED6582" w:rsidRDefault="00ED6582" w:rsidP="00ED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2024 год</w:t>
      </w:r>
    </w:p>
    <w:p w:rsidR="00ED6582" w:rsidRPr="00ED6582" w:rsidRDefault="00ED6582" w:rsidP="00ED65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D6582" w:rsidRPr="00ED6582" w:rsidRDefault="00ED6582" w:rsidP="00ED6582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ED6582" w:rsidRPr="00ED6582" w:rsidRDefault="00ED6582" w:rsidP="00ED658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160C69" w:rsidRDefault="00ED6582" w:rsidP="00ED6582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D6582" w:rsidRPr="00ED6582" w:rsidRDefault="00ED6582" w:rsidP="00ED6582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6582" w:rsidRDefault="00ED6582" w:rsidP="00ED658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доклад о правоприменительной практике при осуществлении федерального государственного горного надзора подготовлен в целях реализации положений Федерального 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 31 июля 2020 г. № 248-ФЗ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государственном контроле (надзоре) и муниципальном контроле», постановления Правительства Российской Федерации от 30 июня 2021 г. № 1074 «О федеральном государственном горном надзоре»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приказом Федеральной службы по эк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ологическому, технологическому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атомному надзору от 23</w:t>
      </w:r>
      <w:proofErr w:type="gramEnd"/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августа 2023 г. № 307 «Об утверждении Порядка организации работы по обобщению правоприменительной практики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контрольной (надзорной) деятельности в Федеральной службе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по экологическому, технологическому и атомному надзору».</w:t>
      </w:r>
    </w:p>
    <w:p w:rsidR="00ED6582" w:rsidRPr="00ED6582" w:rsidRDefault="00ED6582" w:rsidP="00ED6582">
      <w:pPr>
        <w:spacing w:after="16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D65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ED6582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:rsidR="00ED6582" w:rsidRPr="00ED6582" w:rsidRDefault="00ED6582" w:rsidP="00ED6582">
      <w:pPr>
        <w:spacing w:after="16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D6582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ED6582" w:rsidRPr="00ED6582" w:rsidRDefault="00ED6582" w:rsidP="00ED6582">
      <w:pPr>
        <w:spacing w:after="16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D6582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D6582" w:rsidRPr="00ED6582" w:rsidRDefault="00ED6582" w:rsidP="00ED6582">
      <w:pPr>
        <w:spacing w:after="16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D6582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D6582" w:rsidRPr="00ED6582" w:rsidRDefault="00ED6582" w:rsidP="00ED6582">
      <w:pPr>
        <w:spacing w:after="16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D658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ED6582" w:rsidRPr="00ED6582" w:rsidRDefault="00ED6582" w:rsidP="00ED6582">
      <w:pPr>
        <w:spacing w:after="160" w:line="36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ED658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горного надзора применяются следующие основные нормативные правовые акты: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 Российской Федерации от 21 февраля 1992 г. № 2395-1 «О недрах»;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Положение о федеральном государственном горном надзоре, утверждённое постановлением Правительства Российской Федерации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от 30 июня 2021 г. № 1074;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подготовки и оформления документов, удостоверяющих уточненные границы горного отвода, утверждённые постановлением Правительства Российской Федерации от 16 сентября 2020 г. № 1465;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подготовки, рассмотрения и согласования планов и схем развития горных работ по видам полезных ископаемых, утверждённые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Правительства Российской Федерации от 16 сентября 2020 г. № 1466;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нормы и правила в области промышленной безопасности «Правила обеспечения устойчивости бортов и уступов карьеров, разрезов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откосов отвалов», утверждённые приказом Ростехнадзора от 13 ноября 2020 г. № 439;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нормы и правила в области промышленной безопасности «Правила безопасности при ведении горных работ и переработке твёрдых полезных ископаемых», утверждённые приказом Ростехнадзора от 8 декабря 2020 г. № 505;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уточнённые границы горного отвода, утверждённые приказом Ростехнадзора от 9 декабря 2020 г. № 508;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Требования к подготовке, содержанию и оформлению планов и схем развития горных работ и формы заявления о согласовании планов и (или) схем развития горных работ, утверждённые приказом Ростехнадзора от 15 декабря 2020 г. № 537;</w:t>
      </w:r>
    </w:p>
    <w:p w:rsid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Правила осуществления маркшейдерской деятельности,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утверждённые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приказом Ростехнадзора от 19 мая 2023 г. № 186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582" w:rsidRDefault="00ED6582" w:rsidP="00ED65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82" w:rsidRPr="00ED6582" w:rsidRDefault="00ED6582" w:rsidP="00ED658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Федеральный государственный горный надзор</w:t>
      </w:r>
    </w:p>
    <w:p w:rsidR="00ED6582" w:rsidRPr="00ED6582" w:rsidRDefault="00ED6582" w:rsidP="00ED65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82" w:rsidRPr="00ED6582" w:rsidRDefault="00ED6582" w:rsidP="00ED658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федеральный государственный горный надзор осуществлялся в отношении 112 объектов пользования недрами. Количество поднадзорных организаций, осуществляющих деятельность на объектах пользования недрами, составило 62.</w:t>
      </w:r>
    </w:p>
    <w:p w:rsidR="00ED6582" w:rsidRDefault="00ED6582" w:rsidP="00ED65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случаев причинения вреда (ущерба) охраняемым законом ценностям не зарегистрировано (в 2023 году – не зарегистрировано). 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на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пользования недрами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аварий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не зарегистрировано.</w:t>
      </w:r>
    </w:p>
    <w:p w:rsid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2024 году в рамках осуществления контрольной (надзорной) деятельности Ростехнадзором </w:t>
      </w:r>
      <w:r w:rsidRPr="00ED6582">
        <w:rPr>
          <w:rFonts w:ascii="Times New Roman" w:eastAsia="Calibri" w:hAnsi="Times New Roman" w:cs="Times New Roman"/>
          <w:sz w:val="28"/>
          <w:szCs w:val="28"/>
        </w:rPr>
        <w:t>контрольные (надзорные) мероприятия не проводились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2023 году – не проводились)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D6582" w:rsidRP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 административного и судебного оспаривания решений, действий (бездействия) Ростехнадзора и его должностных лиц не зарегистрировано.</w:t>
      </w:r>
    </w:p>
    <w:p w:rsidR="00ED6582" w:rsidRDefault="00ED6582" w:rsidP="00ED65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 организации и проведении проверок в 2024 году соблюдены.</w:t>
      </w:r>
    </w:p>
    <w:p w:rsidR="00ED6582" w:rsidRPr="00ED6582" w:rsidRDefault="00ED6582" w:rsidP="00ED658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обязательных требований</w:t>
      </w:r>
      <w:r w:rsidRPr="00ED6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безопасному ведению работ, связанных с пользованием недрами, следует отнести:</w:t>
      </w:r>
    </w:p>
    <w:p w:rsidR="00ED6582" w:rsidRPr="00ED6582" w:rsidRDefault="00ED6582" w:rsidP="00ED6582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отступление от проектных решений и согласованных планов развития горных работ;</w:t>
      </w:r>
    </w:p>
    <w:p w:rsidR="00ED6582" w:rsidRP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 укомплектованность организаций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маркшейдерами и геологами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ED6582" w:rsidRDefault="00ED6582" w:rsidP="00ED6582">
      <w:pPr>
        <w:tabs>
          <w:tab w:val="left" w:pos="18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федерального государственного горного надзора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не выявлено.</w:t>
      </w:r>
    </w:p>
    <w:p w:rsidR="00ED6582" w:rsidRPr="00ED6582" w:rsidRDefault="00ED6582" w:rsidP="00ED6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горного надзора на 2024 год,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управлениями Ростехнадзора на постоянной основе реализовывались следующие мероприятия:</w:t>
      </w:r>
    </w:p>
    <w:p w:rsidR="00ED6582" w:rsidRPr="00ED6582" w:rsidRDefault="00ED6582" w:rsidP="00ED65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5 юридических лиц (индивидуальных предпринимателей), эксплуатирующих объекты пользования недрами, было объявлено 5 предостережений о недопустимости нарушений обязательных требований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безопасного ведения работ, связанных с пользованием недрами;</w:t>
      </w:r>
    </w:p>
    <w:p w:rsidR="00ED6582" w:rsidRP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12C73">
        <w:rPr>
          <w:rFonts w:ascii="Times New Roman" w:eastAsia="Calibri" w:hAnsi="Times New Roman" w:cs="Times New Roman"/>
          <w:sz w:val="28"/>
          <w:szCs w:val="28"/>
        </w:rPr>
        <w:t>в отношении</w:t>
      </w:r>
      <w:r w:rsidRPr="00ED65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2C73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Pr="00ED6582">
        <w:rPr>
          <w:rFonts w:ascii="Times New Roman" w:eastAsia="Calibri" w:hAnsi="Times New Roman" w:cs="Times New Roman"/>
          <w:sz w:val="28"/>
          <w:szCs w:val="28"/>
        </w:rPr>
        <w:t xml:space="preserve">объектов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недрами было </w:t>
      </w:r>
      <w:r w:rsidRPr="00ED6582">
        <w:rPr>
          <w:rFonts w:ascii="Times New Roman" w:eastAsia="Calibri" w:hAnsi="Times New Roman" w:cs="Times New Roman"/>
          <w:sz w:val="28"/>
          <w:szCs w:val="28"/>
        </w:rPr>
        <w:t xml:space="preserve">осуществлено </w:t>
      </w:r>
      <w:r w:rsidRPr="00ED6582">
        <w:rPr>
          <w:rFonts w:ascii="Times New Roman" w:eastAsia="Calibri" w:hAnsi="Times New Roman" w:cs="Times New Roman"/>
          <w:sz w:val="28"/>
          <w:szCs w:val="28"/>
        </w:rPr>
        <w:br/>
        <w:t>0 профилактических визитов (обязательных профилактических визитов);</w:t>
      </w:r>
    </w:p>
    <w:p w:rsidR="00ED6582" w:rsidRPr="00ED6582" w:rsidRDefault="00ED6582" w:rsidP="00ED6582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по консультированию поднадзорных юридических лиц (индивидуальных предпринимателей), эксплуатирующих объекты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пользования недрами, по вопросам, связанным с организацией и осуществлением Федерального государственного горного надзора;</w:t>
      </w:r>
    </w:p>
    <w:p w:rsidR="00ED6582" w:rsidRPr="00ED6582" w:rsidRDefault="00ED6582" w:rsidP="00ED6582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осуществлялось информирование юридических лиц (индивидуальных предпринимателей) по вопросам соблюдения обязательных требований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безопасного ведения работ, связанных с пользованием недрами;</w:t>
      </w:r>
    </w:p>
    <w:p w:rsidR="00ED6582" w:rsidRPr="00ED6582" w:rsidRDefault="00ED6582" w:rsidP="00ED6582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семинары, вебинары и конференции; </w:t>
      </w:r>
    </w:p>
    <w:p w:rsidR="00ED6582" w:rsidRPr="00ED6582" w:rsidRDefault="00ED6582" w:rsidP="00ED6582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информационные письма с рекомендациями о проведении необходимых организационных, технических мероприятий, направле</w:t>
      </w:r>
      <w:r w:rsidR="00A1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внедрение и обеспечение соблюдения обязательных требований;</w:t>
      </w:r>
    </w:p>
    <w:p w:rsid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Ростехнадзора в сети «Интернет» размещён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горного надзора, привлечения к административной ответственности.</w:t>
      </w:r>
    </w:p>
    <w:p w:rsid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6582">
        <w:rPr>
          <w:rFonts w:ascii="Times New Roman" w:eastAsia="Calibri" w:hAnsi="Times New Roman" w:cs="Times New Roman"/>
          <w:sz w:val="28"/>
          <w:szCs w:val="28"/>
        </w:rPr>
        <w:t>Обращения граждан и юридических лиц</w:t>
      </w:r>
      <w:r w:rsidRPr="00ED6582">
        <w:rPr>
          <w:rFonts w:ascii="Times New Roman" w:eastAsia="Calibri" w:hAnsi="Times New Roman" w:cs="Times New Roman"/>
        </w:rPr>
        <w:t xml:space="preserve"> </w:t>
      </w:r>
      <w:r w:rsidRPr="00ED6582">
        <w:rPr>
          <w:rFonts w:ascii="Times New Roman" w:eastAsia="Calibri" w:hAnsi="Times New Roman" w:cs="Times New Roman"/>
          <w:sz w:val="28"/>
          <w:szCs w:val="28"/>
        </w:rPr>
        <w:t>с целью разъяснения законодательства Российской Федерации, практики его применения, а также толкования норм, терминов и понятий, не поступали.</w:t>
      </w:r>
    </w:p>
    <w:p w:rsidR="00ED6582" w:rsidRPr="00ED6582" w:rsidRDefault="00ED6582" w:rsidP="00ED65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правоприменительной практики показывает, что основными факторами риска причинения вреда (ущерба) являются:</w:t>
      </w:r>
    </w:p>
    <w:p w:rsidR="00ED6582" w:rsidRPr="00ED6582" w:rsidRDefault="00ED6582" w:rsidP="00ED65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ED6582" w:rsidRPr="00ED6582" w:rsidRDefault="00ED6582" w:rsidP="00ED6582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кадровый дефицит специалистов (маркшейдеры, геологи)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недостаточный уровень квалификации должностных лиц, ответственных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ведение горных работ на объектах добычи общераспространённых полезных ископаемых, россыпных месторожде</w:t>
      </w:r>
      <w:r w:rsidR="00A1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полезных ископаемых и т.п.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являющихся опасными производственными объектами), приводящий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ненадлежащему соблюдению и (или) несоблюдению обязательных требований;</w:t>
      </w:r>
    </w:p>
    <w:p w:rsidR="00ED6582" w:rsidRPr="00ED6582" w:rsidRDefault="00ED6582" w:rsidP="00ED65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исполнительской дисциплины обслуживающего оборудование персонала, руководителей и специалистов предприятий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(организаций), осуществляющих его эксплуатацию, ремонт, освидетельствование, диагностирование; </w:t>
      </w:r>
    </w:p>
    <w:p w:rsid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горных работ без согласованного плана развития горных работ.</w:t>
      </w:r>
    </w:p>
    <w:p w:rsidR="00ED6582" w:rsidRP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в области безопасного ведения работ, связанных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пользованием недрами:</w:t>
      </w:r>
    </w:p>
    <w:p w:rsidR="00ED6582" w:rsidRPr="00ED6582" w:rsidRDefault="00ED6582" w:rsidP="00ED6582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объектах ведения горных работ обеспечить реализацию предупредительных (профилактических) мероприятий, направленных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снижение рисков аварийности, а также обеспечение устойчивости функционирования объектов;</w:t>
      </w:r>
    </w:p>
    <w:p w:rsidR="00ED6582" w:rsidRPr="00ED6582" w:rsidRDefault="00ED6582" w:rsidP="00ED6582">
      <w:pPr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требований нормативных правовых актов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осуществления федерального государственного горного надзора;</w:t>
      </w:r>
    </w:p>
    <w:p w:rsidR="00ED6582" w:rsidRPr="00ED6582" w:rsidRDefault="00ED6582" w:rsidP="00ED6582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усилить контроль со стороны руководителей и специалистов организаций за производственной дисциплино</w:t>
      </w:r>
      <w:r w:rsidR="00A12C7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й при ведении работ, связанных 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пользованием недрами</w:t>
      </w:r>
      <w:r w:rsidRPr="00ED65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6582" w:rsidRPr="00ED6582" w:rsidRDefault="00ED6582" w:rsidP="00ED65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82" w:rsidRPr="00ED6582" w:rsidRDefault="00ED6582" w:rsidP="00ED65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82" w:rsidRPr="00ED6582" w:rsidRDefault="00ED6582" w:rsidP="00ED6582">
      <w:pPr>
        <w:tabs>
          <w:tab w:val="left" w:pos="18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82" w:rsidRPr="00ED6582" w:rsidRDefault="00ED6582" w:rsidP="00ED658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D6582" w:rsidRPr="00ED6582" w:rsidRDefault="00ED6582" w:rsidP="00ED658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D6582" w:rsidRPr="00ED6582" w:rsidRDefault="00ED6582" w:rsidP="00ED658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D6582" w:rsidRPr="00ED6582" w:rsidRDefault="00ED6582" w:rsidP="00ED6582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82" w:rsidRPr="00ED6582" w:rsidRDefault="00ED6582" w:rsidP="00ED658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582" w:rsidRPr="00ED6582" w:rsidRDefault="00ED6582" w:rsidP="00ED65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6582" w:rsidRPr="00ED6582" w:rsidSect="00ED658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2"/>
    <w:rsid w:val="00160C69"/>
    <w:rsid w:val="007B5F00"/>
    <w:rsid w:val="00A12C73"/>
    <w:rsid w:val="00AA2BA0"/>
    <w:rsid w:val="00E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shevtsova_vr</dc:creator>
  <cp:lastModifiedBy>shevtsova_vr</cp:lastModifiedBy>
  <cp:revision>4</cp:revision>
  <dcterms:created xsi:type="dcterms:W3CDTF">2025-02-03T02:54:00Z</dcterms:created>
  <dcterms:modified xsi:type="dcterms:W3CDTF">2025-10-31T23:23:00Z</dcterms:modified>
</cp:coreProperties>
</file>